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D1F" w:rsidRDefault="00224D1F" w:rsidP="00224D1F">
      <w:pPr>
        <w:shd w:val="clear" w:color="auto" w:fill="FFFFFF"/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</w:pPr>
    </w:p>
    <w:p w:rsidR="00707B31" w:rsidRPr="00707B31" w:rsidRDefault="00707B31" w:rsidP="00224D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 w:rsidRPr="00707B31">
        <w:rPr>
          <w:rFonts w:ascii="Arial Black" w:eastAsia="Times New Roman" w:hAnsi="Arial Black" w:cs="Times New Roman"/>
          <w:color w:val="244061"/>
          <w:sz w:val="24"/>
          <w:szCs w:val="24"/>
          <w:lang w:eastAsia="ru-RU"/>
        </w:rPr>
        <w:t>ТЕМАТИЧЕСКИЙ АЛЬБОМ</w:t>
      </w: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 w:rsidRPr="00707B31">
        <w:rPr>
          <w:rFonts w:ascii="Arial Black" w:eastAsia="Times New Roman" w:hAnsi="Arial Black" w:cs="Times New Roman"/>
          <w:color w:val="1F497D"/>
          <w:sz w:val="27"/>
          <w:szCs w:val="27"/>
          <w:lang w:eastAsia="ru-RU"/>
        </w:rPr>
        <w:t>Национальные костюмы народов России</w:t>
      </w:r>
    </w:p>
    <w:p w:rsidR="00707B31" w:rsidRPr="00707B31" w:rsidRDefault="00224D1F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– страна множества народов. Каждый из них бережно хранит свою богатую культуру, в том числе национальный костюм. Национальный костюм - это бесценное, неотъемлемое достояние культуры народа, это часть традиции, которую надо помнить и свято чтить. </w:t>
      </w:r>
    </w:p>
    <w:p w:rsidR="00224D1F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 w:rsidRPr="00707B31"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  <w:t>   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"По одёжке встречают...". Это изречение знает каждый. Но мы не всегда помним, что в старину, когда родилась эта поговорка, смысл её был значительно глубже. Ещё сто лет назад в деревнях по одежде узнавали, откуда человек родом, легко отличали девицу-невесту от "</w:t>
      </w:r>
      <w:proofErr w:type="gram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мужней</w:t>
      </w:r>
      <w:proofErr w:type="gram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жены, встречая пришлых людей, догадывались об их занятиях. Так складывалось первое мнение о человеке.</w:t>
      </w:r>
    </w:p>
    <w:p w:rsidR="00707B31" w:rsidRDefault="00224D1F" w:rsidP="00707B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Этнографы давно доказали, что одежда кроме своего главного предназначения - предохранять человека от воздействия внешней среды - имеет множество особых социально-культурных функций и напрямую связана с традициями народа, его верованиями, представлениями о добре и зле. </w:t>
      </w:r>
    </w:p>
    <w:p w:rsidR="00674624" w:rsidRPr="00707B31" w:rsidRDefault="00674624" w:rsidP="00674624">
      <w:pPr>
        <w:shd w:val="clear" w:color="auto" w:fill="FFFFFF"/>
        <w:spacing w:after="61" w:line="384" w:lineRule="auto"/>
        <w:ind w:firstLine="121"/>
        <w:rPr>
          <w:rFonts w:ascii="Helvetica" w:eastAsia="Times New Roman" w:hAnsi="Helvetica" w:cs="Helvetica"/>
          <w:sz w:val="19"/>
          <w:szCs w:val="19"/>
          <w:lang w:eastAsia="ru-RU"/>
        </w:rPr>
      </w:pPr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Наиболее ярким и самобытным элементом любой культуры без преувеличения можно назвать народный костюм. По его покрою, особенностям отделки можно судить об укладе жизни, традициях, исторических и социальных процессах прошлых веков. А такой широтой образов и красочностью народных костюмов, как в Росси, пожалуй, не обладает ни одна страна в мире.</w:t>
      </w:r>
    </w:p>
    <w:p w:rsidR="00674624" w:rsidRPr="00707B31" w:rsidRDefault="00674624" w:rsidP="00674624">
      <w:pPr>
        <w:shd w:val="clear" w:color="auto" w:fill="FFFFFF"/>
        <w:spacing w:after="0" w:line="384" w:lineRule="auto"/>
        <w:outlineLvl w:val="3"/>
        <w:rPr>
          <w:rFonts w:ascii="Arial" w:eastAsia="Times New Roman" w:hAnsi="Arial" w:cs="Arial"/>
          <w:b/>
          <w:bCs/>
          <w:color w:val="BE1C22"/>
          <w:lang w:eastAsia="ru-RU"/>
        </w:rPr>
      </w:pPr>
      <w:r w:rsidRPr="00707B31">
        <w:rPr>
          <w:rFonts w:ascii="Arial" w:eastAsia="Times New Roman" w:hAnsi="Arial" w:cs="Arial"/>
          <w:b/>
          <w:bCs/>
          <w:color w:val="BE1C22"/>
          <w:lang w:eastAsia="ru-RU"/>
        </w:rPr>
        <w:t>История народного костюма России</w:t>
      </w:r>
    </w:p>
    <w:p w:rsidR="00674624" w:rsidRPr="00707B31" w:rsidRDefault="00674624" w:rsidP="00674624">
      <w:pPr>
        <w:shd w:val="clear" w:color="auto" w:fill="FFFFFF"/>
        <w:spacing w:before="61" w:after="61" w:line="384" w:lineRule="auto"/>
        <w:ind w:firstLine="121"/>
        <w:rPr>
          <w:rFonts w:ascii="Helvetica" w:eastAsia="Times New Roman" w:hAnsi="Helvetica" w:cs="Helvetica"/>
          <w:sz w:val="19"/>
          <w:szCs w:val="19"/>
          <w:lang w:eastAsia="ru-RU"/>
        </w:rPr>
      </w:pPr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Народный костюм, женский в частности, не имел единой установленной формы для всех жителей России. Даже в пределах разных губерний отличался состав и крой костюма, цвет и ткани. В северных и центральных районах женщины, преимущественно, носили </w:t>
      </w:r>
      <w:hyperlink r:id="rId5" w:history="1">
        <w:r w:rsidRPr="00707B31">
          <w:rPr>
            <w:rFonts w:ascii="Helvetica" w:eastAsia="Times New Roman" w:hAnsi="Helvetica" w:cs="Helvetica"/>
            <w:color w:val="BE1C22"/>
            <w:sz w:val="19"/>
            <w:szCs w:val="19"/>
            <w:u w:val="single"/>
            <w:lang w:eastAsia="ru-RU"/>
          </w:rPr>
          <w:t>сарафаны</w:t>
        </w:r>
      </w:hyperlink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, а в южных областях – поневу. Рассматривая эти два, исторически сложившиеся, вида одежды, можно сделать несколько обобщенное описание женского народного костюма России. Так сарафан пришел в Россию из Персии (в переводе с </w:t>
      </w:r>
      <w:proofErr w:type="spellStart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перского</w:t>
      </w:r>
      <w:proofErr w:type="spellEnd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 – почетная одежда) и впервые его одела жена Ивана Грозного царица Софья. Позже он (сарафан) полюбился и простому народу. Сарафан мог быть на кокетке, прямой или </w:t>
      </w:r>
      <w:proofErr w:type="spellStart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косоклинный</w:t>
      </w:r>
      <w:proofErr w:type="spellEnd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. Под него надевали рубаху из отбеленного холста. В летнее время на сарафан могли надевать еще один широкий, маленький сарафанчик – летник или </w:t>
      </w:r>
      <w:proofErr w:type="gramStart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коротенька</w:t>
      </w:r>
      <w:proofErr w:type="gramEnd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, </w:t>
      </w:r>
      <w:proofErr w:type="spellStart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епанечка</w:t>
      </w:r>
      <w:proofErr w:type="spellEnd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. В прохладную погоду носили душегрею. Обязателен был головной убор – </w:t>
      </w:r>
      <w:hyperlink r:id="rId6" w:history="1">
        <w:r w:rsidRPr="00707B31">
          <w:rPr>
            <w:rFonts w:ascii="Helvetica" w:eastAsia="Times New Roman" w:hAnsi="Helvetica" w:cs="Helvetica"/>
            <w:color w:val="BE1C22"/>
            <w:sz w:val="19"/>
            <w:szCs w:val="19"/>
            <w:u w:val="single"/>
            <w:lang w:eastAsia="ru-RU"/>
          </w:rPr>
          <w:t>кокошник</w:t>
        </w:r>
      </w:hyperlink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, кичка, сорока и другие. Девушки могли носить простую ленту или повязку. Народный костюм юга России представлен более древним видом одежды – поневой – распашной юбкой из трех, иногда пяти, не сшитых полотнищ, которая держалась на специальной тесьме – гашнике. Как правило, она шилась из полушерстяной ткани в клетку и богато украшалась тесьмой, лентами, вышивкой, пуговицами. По клеткам и </w:t>
      </w:r>
      <w:proofErr w:type="gramStart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цвету</w:t>
      </w:r>
      <w:proofErr w:type="gramEnd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 ткани поневы можно было определить не только губернию или уезд, но даже деревню, в которой жила женщина. А также ее статус – замужняя или вдова, по какому поводу надета эта одежда. Поневу надевали на рубаху с расшитыми рукавами и подолом.</w:t>
      </w:r>
    </w:p>
    <w:p w:rsidR="00674624" w:rsidRPr="00707B31" w:rsidRDefault="00674624" w:rsidP="00674624">
      <w:pPr>
        <w:shd w:val="clear" w:color="auto" w:fill="FFFFFF"/>
        <w:spacing w:before="61" w:after="61" w:line="384" w:lineRule="auto"/>
        <w:ind w:firstLine="121"/>
        <w:rPr>
          <w:rFonts w:ascii="Helvetica" w:eastAsia="Times New Roman" w:hAnsi="Helvetica" w:cs="Helvetica"/>
          <w:sz w:val="19"/>
          <w:szCs w:val="19"/>
          <w:lang w:eastAsia="ru-RU"/>
        </w:rPr>
      </w:pPr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Непременным атрибутом одежды был фартук, который тоже по-разному украшали, особенно праздничный. В качестве украшения использовали вышитые, набивные или тканые узоры и орнаменты. Они несли в себе определенную символику: круг – солнце, квадрат – засеянное поле, и так далее. Орнаменты в народном костюме России служили также своеобразным оберегом от злых сил и вышивались там, где одежда заканчивалась и касалась открытого тела – на вороте, манжетах и подоле. Узоры в народном костюме России </w:t>
      </w:r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lastRenderedPageBreak/>
        <w:t xml:space="preserve">выполнялись шерстяными, льняными, шелковыми нитями, которые окрашивались природными красителями в синий, черный, реже коричневый, зеленый и желтый цвета. Белого цвета добивались путем </w:t>
      </w:r>
      <w:proofErr w:type="spellStart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выбеливания</w:t>
      </w:r>
      <w:proofErr w:type="spellEnd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. Но преобладающим цветом в народном костюме женщин России был красный – цвет огня и солнца. Считалось, что этот цвет отпугивает темные силы. Особое внимание уделялось и украшениям – кольцам, браслетам, ожерельям, серьгам. Они тоже служили определенного рода оберегом, талисманом от нечистой силы и сглаза.</w:t>
      </w:r>
    </w:p>
    <w:p w:rsidR="00674624" w:rsidRPr="00707B31" w:rsidRDefault="00674624" w:rsidP="00674624">
      <w:pPr>
        <w:shd w:val="clear" w:color="auto" w:fill="FFFFFF"/>
        <w:spacing w:after="0" w:line="384" w:lineRule="auto"/>
        <w:rPr>
          <w:rFonts w:ascii="Helvetica" w:eastAsia="Times New Roman" w:hAnsi="Helvetica" w:cs="Helvetica"/>
          <w:vanish/>
          <w:sz w:val="19"/>
          <w:szCs w:val="19"/>
          <w:lang w:eastAsia="ru-RU"/>
        </w:rPr>
      </w:pPr>
      <w:r w:rsidRPr="00707B31">
        <w:rPr>
          <w:rFonts w:ascii="Helvetica" w:eastAsia="Times New Roman" w:hAnsi="Helvetica" w:cs="Helvetica"/>
          <w:vanish/>
          <w:sz w:val="19"/>
          <w:szCs w:val="19"/>
          <w:lang w:eastAsia="ru-RU"/>
        </w:rPr>
        <w:t>Перейти на сайт рекламодателя</w:t>
      </w:r>
    </w:p>
    <w:p w:rsidR="00674624" w:rsidRPr="00707B31" w:rsidRDefault="00674624" w:rsidP="00674624">
      <w:pPr>
        <w:shd w:val="clear" w:color="auto" w:fill="FFFFFF"/>
        <w:spacing w:after="0" w:line="384" w:lineRule="auto"/>
        <w:rPr>
          <w:rFonts w:ascii="Helvetica" w:eastAsia="Times New Roman" w:hAnsi="Helvetica" w:cs="Helvetica"/>
          <w:vanish/>
          <w:sz w:val="19"/>
          <w:szCs w:val="19"/>
          <w:lang w:eastAsia="ru-RU"/>
        </w:rPr>
      </w:pPr>
      <w:r w:rsidRPr="00707B31">
        <w:rPr>
          <w:rFonts w:ascii="Helvetica" w:eastAsia="Times New Roman" w:hAnsi="Helvetica" w:cs="Helvetica"/>
          <w:vanish/>
          <w:sz w:val="19"/>
          <w:szCs w:val="19"/>
          <w:lang w:eastAsia="ru-RU"/>
        </w:rPr>
        <w:t>Реклама 00</w:t>
      </w:r>
    </w:p>
    <w:p w:rsidR="00674624" w:rsidRPr="00707B31" w:rsidRDefault="00674624" w:rsidP="00674624">
      <w:pPr>
        <w:shd w:val="clear" w:color="auto" w:fill="FFFFFF"/>
        <w:spacing w:after="0" w:line="384" w:lineRule="auto"/>
        <w:rPr>
          <w:rFonts w:ascii="Helvetica" w:eastAsia="Times New Roman" w:hAnsi="Helvetica" w:cs="Helvetica"/>
          <w:vanish/>
          <w:sz w:val="19"/>
          <w:szCs w:val="19"/>
          <w:lang w:eastAsia="ru-RU"/>
        </w:rPr>
      </w:pPr>
      <w:r w:rsidRPr="00707B31">
        <w:rPr>
          <w:rFonts w:ascii="Helvetica" w:eastAsia="Times New Roman" w:hAnsi="Helvetica" w:cs="Helvetica"/>
          <w:vanish/>
          <w:sz w:val="19"/>
          <w:szCs w:val="19"/>
          <w:lang w:eastAsia="ru-RU"/>
        </w:rPr>
        <w:t>Пропустить</w:t>
      </w:r>
    </w:p>
    <w:p w:rsidR="00674624" w:rsidRPr="00707B31" w:rsidRDefault="00674624" w:rsidP="00674624">
      <w:pPr>
        <w:shd w:val="clear" w:color="auto" w:fill="FFFFFF"/>
        <w:spacing w:after="0" w:line="384" w:lineRule="auto"/>
        <w:outlineLvl w:val="3"/>
        <w:rPr>
          <w:rFonts w:ascii="Arial" w:eastAsia="Times New Roman" w:hAnsi="Arial" w:cs="Arial"/>
          <w:b/>
          <w:bCs/>
          <w:color w:val="BE1C22"/>
          <w:lang w:eastAsia="ru-RU"/>
        </w:rPr>
      </w:pPr>
      <w:r w:rsidRPr="00707B31">
        <w:rPr>
          <w:rFonts w:ascii="Arial" w:eastAsia="Times New Roman" w:hAnsi="Arial" w:cs="Arial"/>
          <w:b/>
          <w:bCs/>
          <w:color w:val="BE1C22"/>
          <w:lang w:eastAsia="ru-RU"/>
        </w:rPr>
        <w:t>Народные костюмы народов России</w:t>
      </w:r>
    </w:p>
    <w:p w:rsidR="00674624" w:rsidRPr="00707B31" w:rsidRDefault="00674624" w:rsidP="00674624">
      <w:pPr>
        <w:shd w:val="clear" w:color="auto" w:fill="FFFFFF"/>
        <w:spacing w:before="61" w:after="61" w:line="384" w:lineRule="auto"/>
        <w:ind w:firstLine="121"/>
        <w:rPr>
          <w:rFonts w:ascii="Helvetica" w:eastAsia="Times New Roman" w:hAnsi="Helvetica" w:cs="Helvetica"/>
          <w:sz w:val="19"/>
          <w:szCs w:val="19"/>
          <w:lang w:eastAsia="ru-RU"/>
        </w:rPr>
      </w:pPr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Россия – огромное государство. Кроме самого многочисленного народа – русских, на его территории проживали и другие, более или менее многочисленные народы. И каждый из них имел свой костюм с самобытными узорами, техниками пошива. Накладывали отпечаток также климат и особенности быта определенных регионов. Так народы Сибири, занимавшиеся в основном оленеводством, охотой, рыболовством, для изготовления одежды использовали шкуры животных – лося, оленя, нерпы. Одежда, как правило, шилась в виде комбинезона или длинной меховой рубахи с капюшоном и была призвана максимально </w:t>
      </w:r>
      <w:proofErr w:type="gramStart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защищать</w:t>
      </w:r>
      <w:proofErr w:type="gramEnd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 от холода. А вот на Северном Кавказе и Дону женщины носили платья </w:t>
      </w:r>
      <w:proofErr w:type="spellStart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кубельком</w:t>
      </w:r>
      <w:proofErr w:type="spellEnd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 xml:space="preserve"> и штаны по типу </w:t>
      </w:r>
      <w:proofErr w:type="gramStart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турецких</w:t>
      </w:r>
      <w:proofErr w:type="gramEnd"/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.</w:t>
      </w:r>
    </w:p>
    <w:p w:rsidR="00674624" w:rsidRPr="00707B31" w:rsidRDefault="00674624" w:rsidP="00674624">
      <w:pPr>
        <w:shd w:val="clear" w:color="auto" w:fill="FFFFFF"/>
        <w:spacing w:before="61" w:after="61" w:line="384" w:lineRule="auto"/>
        <w:ind w:firstLine="121"/>
        <w:rPr>
          <w:rFonts w:ascii="Helvetica" w:eastAsia="Times New Roman" w:hAnsi="Helvetica" w:cs="Helvetica"/>
          <w:sz w:val="19"/>
          <w:szCs w:val="19"/>
          <w:lang w:eastAsia="ru-RU"/>
        </w:rPr>
      </w:pPr>
      <w:r w:rsidRPr="00707B31">
        <w:rPr>
          <w:rFonts w:ascii="Helvetica" w:eastAsia="Times New Roman" w:hAnsi="Helvetica" w:cs="Helvetica"/>
          <w:sz w:val="19"/>
          <w:szCs w:val="19"/>
          <w:lang w:eastAsia="ru-RU"/>
        </w:rPr>
        <w:t>Народный костюм – это огромный пласт культуры любого народа, который надо уважать и сохранять.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33"/>
        <w:gridCol w:w="3317"/>
        <w:gridCol w:w="3332"/>
      </w:tblGrid>
      <w:tr w:rsidR="00032F45" w:rsidRPr="00707B31" w:rsidTr="00032F4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0" w:type="dxa"/>
              <w:bottom w:w="24" w:type="dxa"/>
              <w:right w:w="0" w:type="dxa"/>
            </w:tcMar>
            <w:vAlign w:val="center"/>
            <w:hideMark/>
          </w:tcPr>
          <w:p w:rsidR="00032F45" w:rsidRPr="00707B31" w:rsidRDefault="00032F45" w:rsidP="00032F45">
            <w:pPr>
              <w:spacing w:before="61" w:after="6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1896879" cy="1490703"/>
                  <wp:effectExtent l="19050" t="0" r="8121" b="0"/>
                  <wp:docPr id="2" name="Рисунок 21" descr="народный костюм россии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родный костюм россии 1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49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0" w:type="dxa"/>
              <w:bottom w:w="24" w:type="dxa"/>
              <w:right w:w="0" w:type="dxa"/>
            </w:tcMar>
            <w:vAlign w:val="center"/>
            <w:hideMark/>
          </w:tcPr>
          <w:p w:rsidR="00032F45" w:rsidRPr="00707B31" w:rsidRDefault="00032F45" w:rsidP="00032F45">
            <w:pPr>
              <w:spacing w:before="61" w:after="6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1894338" cy="1521438"/>
                  <wp:effectExtent l="19050" t="0" r="0" b="0"/>
                  <wp:docPr id="3" name="Рисунок 22" descr="народный костюм россии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родный костюм россии 2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530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0" w:type="dxa"/>
              <w:bottom w:w="24" w:type="dxa"/>
              <w:right w:w="0" w:type="dxa"/>
            </w:tcMar>
            <w:vAlign w:val="center"/>
            <w:hideMark/>
          </w:tcPr>
          <w:p w:rsidR="00032F45" w:rsidRPr="00707B31" w:rsidRDefault="00032F45" w:rsidP="00032F45">
            <w:pPr>
              <w:spacing w:before="61" w:after="6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1896878" cy="1529123"/>
                  <wp:effectExtent l="19050" t="0" r="8122" b="0"/>
                  <wp:docPr id="4" name="Рисунок 23" descr="народный костюм россии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ародный костюм россии 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536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F45" w:rsidRPr="00707B31" w:rsidTr="00032F4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0" w:type="dxa"/>
              <w:bottom w:w="24" w:type="dxa"/>
              <w:right w:w="0" w:type="dxa"/>
            </w:tcMar>
            <w:vAlign w:val="center"/>
            <w:hideMark/>
          </w:tcPr>
          <w:p w:rsidR="00032F45" w:rsidRPr="00032F45" w:rsidRDefault="00032F45" w:rsidP="00032F45">
            <w:pPr>
              <w:spacing w:before="61" w:after="61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1901959" cy="1413862"/>
                  <wp:effectExtent l="19050" t="0" r="3041" b="0"/>
                  <wp:docPr id="5" name="Рисунок 24" descr="народный костюм россии 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ародный костюм россии 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41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0" w:type="dxa"/>
              <w:bottom w:w="24" w:type="dxa"/>
              <w:right w:w="0" w:type="dxa"/>
            </w:tcMar>
            <w:vAlign w:val="center"/>
            <w:hideMark/>
          </w:tcPr>
          <w:p w:rsidR="00032F45" w:rsidRPr="00032F45" w:rsidRDefault="00032F45" w:rsidP="00032F45">
            <w:pPr>
              <w:spacing w:before="61" w:after="61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1901958" cy="1360074"/>
                  <wp:effectExtent l="19050" t="0" r="3042" b="0"/>
                  <wp:docPr id="6" name="Рисунок 25" descr="народный костюм россии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ародный костюм россии 5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36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0" w:type="dxa"/>
              <w:bottom w:w="24" w:type="dxa"/>
              <w:right w:w="0" w:type="dxa"/>
            </w:tcMar>
            <w:vAlign w:val="center"/>
            <w:hideMark/>
          </w:tcPr>
          <w:p w:rsidR="00032F45" w:rsidRPr="00032F45" w:rsidRDefault="00032F45" w:rsidP="00032F45">
            <w:pPr>
              <w:spacing w:before="61" w:after="61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1901958" cy="1352390"/>
                  <wp:effectExtent l="19050" t="0" r="3042" b="0"/>
                  <wp:docPr id="7" name="Рисунок 26" descr="народный костюм россии 6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ародный костюм россии 6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35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F45" w:rsidRDefault="00032F45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71"/>
        <w:gridCol w:w="4956"/>
        <w:gridCol w:w="55"/>
      </w:tblGrid>
      <w:tr w:rsidR="00032F45" w:rsidRPr="00707B31" w:rsidTr="00032F4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0" w:type="dxa"/>
              <w:bottom w:w="24" w:type="dxa"/>
              <w:right w:w="0" w:type="dxa"/>
            </w:tcMar>
            <w:vAlign w:val="center"/>
            <w:hideMark/>
          </w:tcPr>
          <w:p w:rsidR="00032F45" w:rsidRPr="00707B31" w:rsidRDefault="00032F45" w:rsidP="00032F45">
            <w:pPr>
              <w:spacing w:before="61" w:after="6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1901958" cy="1521439"/>
                  <wp:effectExtent l="19050" t="0" r="3042" b="0"/>
                  <wp:docPr id="8" name="Рисунок 27" descr="народный костюм россии 7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родный костюм россии 7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52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0" w:type="dxa"/>
              <w:bottom w:w="24" w:type="dxa"/>
              <w:right w:w="0" w:type="dxa"/>
            </w:tcMar>
            <w:vAlign w:val="center"/>
            <w:hideMark/>
          </w:tcPr>
          <w:p w:rsidR="00032F45" w:rsidRPr="00707B31" w:rsidRDefault="00032F45" w:rsidP="00032F45">
            <w:pPr>
              <w:spacing w:before="61" w:after="6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1901958" cy="1467650"/>
                  <wp:effectExtent l="19050" t="0" r="3042" b="0"/>
                  <wp:docPr id="14" name="Рисунок 28" descr="народный костюм россии 8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ародный костюм россии 8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47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0" w:type="dxa"/>
              <w:bottom w:w="24" w:type="dxa"/>
              <w:right w:w="0" w:type="dxa"/>
            </w:tcMar>
            <w:vAlign w:val="center"/>
            <w:hideMark/>
          </w:tcPr>
          <w:p w:rsidR="00032F45" w:rsidRPr="00707B31" w:rsidRDefault="00032F45" w:rsidP="00032F45">
            <w:pPr>
              <w:spacing w:before="61" w:after="6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F45" w:rsidRDefault="00032F45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C93B32" w:rsidRDefault="00C93B32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C93B32" w:rsidRPr="00707B31" w:rsidRDefault="00C93B32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224D1F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 w:rsidRPr="00224D1F">
        <w:rPr>
          <w:rFonts w:ascii="Open Sans" w:eastAsia="Times New Roman" w:hAnsi="Open Sans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39733" cy="3334870"/>
            <wp:effectExtent l="19050" t="0" r="0" b="0"/>
            <wp:docPr id="1" name="Рисунок 12" descr="hello_html_35afd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5afdbd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56" cy="333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24" w:rsidRPr="00707B31" w:rsidRDefault="00674624" w:rsidP="00674624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Традиционный повседневный мужской костюм во второй половине XIX в. включал белую льняную (встречалось, с кумачовыми вставками-ластовицами под мышками) или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пестрядиновую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рубаху. Разрез ворота делали как слева, справа, так и посредине. Праздничные льняные рубахи украшались полосками тканья, вышивкой, плетеными тесьмами ("вязанками", 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плетешками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"), а сшитые из покупных материалов и галуном. Украшения располагались по вороту, низу рукавов, подолу. Повседневные рубахи и праздничные, носили навыпуск в комплексе с льняными или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пестрядиновыми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штанами, низ которых заправляли в голенища 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обуток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"чирков" (самодельной обуви) или покупных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</w:t>
      </w:r>
      <w:proofErr w:type="gram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раздничные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рубахи было модно одевать с широкими, как юбки, штанами - "шароварами" из плиса, сукна, сатина и т.д.</w:t>
      </w:r>
    </w:p>
    <w:p w:rsidR="00674624" w:rsidRPr="00707B31" w:rsidRDefault="00674624" w:rsidP="00674624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Повседневно крестьянки носили льняную или ситцевую одежду, известную также под названием 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дубасы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"поморники", 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халадаи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перемитники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"горбуны" и т.д. Праздничные сарафаны из покупных тканей назывались "сарафанами" или типу используемых тканей - 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моркашниками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дабинниками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парицкими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и т.п. В зависимое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назначения подбирали материал и для рубах, которые, как правило, шили из двух частей - верхней и нижней. При этом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видимую из под сарафана, верхнюю часть рубахи брали более дорогие, красивые материалы, совпадающие или гармонирующие с тканью сарафана.</w:t>
      </w:r>
    </w:p>
    <w:p w:rsidR="00674624" w:rsidRPr="00707B31" w:rsidRDefault="00674624" w:rsidP="00674624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  <w:t xml:space="preserve">   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талии сарафан подпоясывали узкими или широкими 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 поясами, которые часто за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анчивались пышными кистями. По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 носили передник ("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запон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"фартук"), который к праздникам изготавливали из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покупньх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тканей, соответств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ующий 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виду и цветовой гамме материалов сарафана и рубахи, а в будни' из холста или дешевых бумажных материй. Прежде других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распространены передники с 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рукавами или без, которые одевались через голову ("нарукавники", "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крылатики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и т.д.) и могли богато расшиваться по груди, подолу.</w:t>
      </w: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224D1F" w:rsidRPr="00C93B32" w:rsidRDefault="00707B31" w:rsidP="00674624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2985407" cy="4618105"/>
            <wp:effectExtent l="19050" t="0" r="5443" b="0"/>
            <wp:docPr id="9" name="Рисунок 9" descr="hello_html_m5a8d6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a8d6c6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72" cy="46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 w:rsidRPr="00707B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Башкирский национальный мужской костюм.</w:t>
      </w:r>
    </w:p>
    <w:p w:rsidR="00707B31" w:rsidRPr="00707B31" w:rsidRDefault="00224D1F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Башкирские мужчины носили не широкие штаны, рубахи. Верхняя одежда — камзол или кафтан.</w:t>
      </w:r>
    </w:p>
    <w:p w:rsidR="00707B31" w:rsidRPr="00707B31" w:rsidRDefault="00224D1F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Башкирская мужская рубаха на юге Урала не имела воротника и скрепляется в шейном вырезе шнурком. Зим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мужчины носили шубы из овчин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и тулупы (</w:t>
      </w:r>
      <w:proofErr w:type="gram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билле</w:t>
      </w:r>
      <w:proofErr w:type="gram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тун, тире тун). Праздничные мужские рубахи вышивались узорами. Исключительно мужской деталью одежды были пояса. Носились праздничные пояса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Кэмэр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(ҡәмә</w:t>
      </w:r>
      <w:proofErr w:type="gram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ҡамар).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Кэмэр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традиционный широкий мужской пояс с ювелирной пряжкой. Для изготовления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Кэмэр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использовали узорное сукно, бархат, шёлк. Пояса украшали вышивкой, позументом, посеребрёнными или позолоченными металлическими бляхами со вставками из агата, бирюзы, жемчуга, сердолика. Надевали поверх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еляна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камзола.</w:t>
      </w: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 w:rsidRPr="00707B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Башкирский национальный женский костюм.</w:t>
      </w:r>
    </w:p>
    <w:p w:rsidR="00707B31" w:rsidRPr="00224D1F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платье надевался камзол, расшитый позументом и серебряными монетами. Женский камзол с одинаковым приталенным покроем распространен практически по всей местности проживания башкир. Отличается лишь его отделка. </w:t>
      </w:r>
      <w:proofErr w:type="gram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место в народном гардеробе башкирских женщин</w:t>
      </w:r>
      <w:r w:rsidR="00224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занимали распашные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бишмэты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(север) и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елэны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(юг) из однотонного сукна.</w:t>
      </w:r>
      <w:proofErr w:type="gram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Обычно они декорировались монетами, аппликацией и позументом. На более поздних образцах появляются «эполеты».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Елэн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бишмэт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общие особенности покроя и относятся к тюркским традиционным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прямоспинным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покроям.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Елэн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</w:t>
      </w:r>
      <w:proofErr w:type="gram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расклешен</w:t>
      </w:r>
      <w:proofErr w:type="gram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подолу и удлинен почти до щиколоток. Головной убор </w:t>
      </w:r>
      <w:proofErr w:type="gram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женщины</w:t>
      </w:r>
      <w:proofErr w:type="gram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подчеркивал ее социальный статус, семейное положение. Девушки до замужества носили круглые шапочки (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такыя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колпачки шитые и вязаные. Пожилые женщины поверх колпака или стеганой шапочки (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тупый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надевали хлопчатобумажный платок (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яулык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В зажиточных семьях женщины носили высокие шапки из ценных мехов (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камсат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бурек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 </w:t>
      </w:r>
    </w:p>
    <w:p w:rsidR="00032F45" w:rsidRPr="00707B31" w:rsidRDefault="00032F45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224D1F" w:rsidRPr="00C93B32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716466" cy="4118642"/>
            <wp:effectExtent l="19050" t="0" r="7684" b="0"/>
            <wp:docPr id="10" name="Рисунок 10" descr="hello_html_m1c8eb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c8ebe9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39" cy="41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31" w:rsidRPr="00707B31" w:rsidRDefault="00224D1F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Основой татарского орнамента является </w:t>
      </w:r>
      <w:proofErr w:type="spellStart"/>
      <w:proofErr w:type="gram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цветочно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растительные</w:t>
      </w:r>
      <w:proofErr w:type="gram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мотивы, которые черпались из окружающей среды и мастерски перевоплощались в узорные композиции. Характерным являлась тема  цветочного букета, символизирующая</w:t>
      </w:r>
      <w:proofErr w:type="gram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"д</w:t>
      </w:r>
      <w:proofErr w:type="gram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рево жизни" или степного куста-источника благополу</w:t>
      </w:r>
      <w:r w:rsidR="00674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ия, жизни. Букет состоял из нескольких стеблей, щедро усеянных элементами цветочных головок, бутонов, листьев, завитков. Чаще всего это тюльпан, ромашка, астра, причем, форма и цвета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арнамента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разнообразны, могут варьироваться. Самые распространенные цвета в татарских национальных узорах: зеленый, желтый, красный, черный, коричневый,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голубой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белый и прочие.</w:t>
      </w: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Мужские головные уборы татар подразделялись на домашние (нижние) и выходные (верхние). Домашним головным убором была тюбетейка – небольшая, надеваемая на макушку шапочка. </w:t>
      </w: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женских головных уборах татар четко прослеживалась возрастная дифференциация. Самым популярным девичьим головным убором был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калфак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Его надевали на голову со специальной повязкой-украшением (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ука-чачак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а конусообразный конец с кисточкой отбрасывался назад. У сельских девушек и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кряшен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калфак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вязанным из белых хлопчатобумажных ниток. </w:t>
      </w: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032F45" w:rsidRPr="00707B31" w:rsidRDefault="00032F45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674624" w:rsidRPr="00C93B32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785622" cy="4702628"/>
            <wp:effectExtent l="19050" t="0" r="0" b="0"/>
            <wp:docPr id="11" name="Рисунок 11" descr="hello_html_35f4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5f4596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67" cy="470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24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Любой головной убор ценился калмыками превыше всего и считался символом свободы. К нему относились очень бережно, порой даже с религиозным трепетом. Шапки нельзя было класть в ногах, запрещалось наступать на головной убор, перешагивать через него и даже </w:t>
      </w:r>
      <w:proofErr w:type="gram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дарить</w:t>
      </w:r>
      <w:proofErr w:type="gram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кому бы то ни было. Существовала также примета, что, если женщина выйдет на улицу с непокрытой головой, обязательно пойдет дождь.</w:t>
      </w: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Шить шапки начинали, только посоветовавшись с астрологом,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зурхачи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который, сверяясь со звездами, назначал для шитья специальный день. Когда головной убор был готов, его очищали огнем, произносили специальные благопожелания, и лишь после того, как обряд был завершен, шапку разрешалось надевать.</w:t>
      </w: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Женские головные уборы носили в соответствии с семейным положением, статусом женщины, ее возрастом, а также в зависимости от того, праздник это или будни. В торжественные дни, когда шли поздравлять родных с появлением новорожденного или по случаю бракосочетания одного из родственников, замужние женщины надевали невысокую шапочку-камчатку из черного бархата продолговатой формы, похожую на пилотку. Камчатку украшали цветочным орнаментом, расшивали бисером или, если позволял достаток, золотыми нитями. Сверху к такой шапке прикрепляли гребешок из красных шелковых нитей. Незамужние девушки в праздничный день надевали круглые шапочки —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джатаг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— сшитые из бархата и украшенные цветочной вышивкой. </w:t>
      </w: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032F45" w:rsidRPr="00707B31" w:rsidRDefault="00032F45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674624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68769" cy="4272323"/>
            <wp:effectExtent l="19050" t="0" r="3031" b="0"/>
            <wp:docPr id="13" name="Рисунок 13" descr="hello_html_me606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e606d1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94" cy="427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Мужской костюм состоял из бешмета, черкески и штанов. Также неотъемлемыми частями этого наряда являлись папаха, пояс и кинжал. </w:t>
      </w: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Папаха – головной убор чеченцев. Шилась из овчины и каракуля.</w:t>
      </w: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Головной убор на Кавказе – символ мужества. Дотронуться до папахи мужчины означало нанести смертельное оскорбление, что могло закончиться трагически. Немало историй о том, как мужчины умирали, не сняв папахи перед врагами, не потеряв свою честь и достоинство.</w:t>
      </w: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Патронташи - </w:t>
      </w:r>
      <w:proofErr w:type="spellStart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газырницы</w:t>
      </w:r>
      <w:proofErr w:type="spellEnd"/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куда вставлялись заряды для оружия, пришивались по обе стороны черкески на груди.</w:t>
      </w:r>
    </w:p>
    <w:p w:rsidR="00707B31" w:rsidRPr="00707B31" w:rsidRDefault="00707B31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 w:rsidRPr="00707B31"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  <w:t> </w:t>
      </w:r>
      <w:r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Бешмет - полукафтан, который подчеркивал силуэт горцев, их мужественную фигуру. </w:t>
      </w: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женщины отличалась разнообразием материалов, цветов и моделей. Она была показателем социального и возрастного статуса женщины. Наряд состоял из платья-туники, верхнего платья, пояса и платка, но мог дополняться различными украшениями, которые также подчеркивали принадлежность женщины к определенному классу.</w:t>
      </w: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Платок -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кортали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женский головной убор, дополнял наряд. Молодые девушки и женщины повязывали на голову длинные платки и шарфы из легкого материала. Пожилые женщины носили большие платки с бахромой и мешочек, куда закидывались волосы (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чухта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 </w:t>
      </w:r>
    </w:p>
    <w:p w:rsidR="00707B31" w:rsidRPr="00707B31" w:rsidRDefault="00674624" w:rsidP="00707B3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Распашное платье - </w:t>
      </w:r>
      <w:proofErr w:type="spell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гIабали</w:t>
      </w:r>
      <w:proofErr w:type="spell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напоминавшее халат или накидку, надевалось сверху </w:t>
      </w:r>
      <w:proofErr w:type="gramStart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нижнего</w:t>
      </w:r>
      <w:proofErr w:type="gramEnd"/>
      <w:r w:rsidR="00707B31" w:rsidRPr="00707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Оно было раскрыто до пояса, чтобы было видно нагрудники, и застегивалось на талии на маленькие крючки, обтягивая и подчеркивая фигуру. Распашное платье обычно шилось из бархата, атласа, парчи и сукна. Здесь проявлялось многообразие цветов, фасонов и материалов. Часто они украшались золотыми вышивками, тесьмой, оборками, складками.</w:t>
      </w:r>
    </w:p>
    <w:p w:rsidR="00C93B32" w:rsidRDefault="00C93B32"/>
    <w:p w:rsidR="00C93B32" w:rsidRDefault="00C93B32" w:rsidP="00C93B3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3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Самостоятельная работа детей и родителей </w:t>
      </w:r>
    </w:p>
    <w:p w:rsidR="00C93B32" w:rsidRDefault="00C93B32" w:rsidP="00C93B3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3B32">
        <w:rPr>
          <w:rFonts w:ascii="Times New Roman" w:hAnsi="Times New Roman" w:cs="Times New Roman"/>
          <w:b/>
          <w:color w:val="C00000"/>
          <w:sz w:val="28"/>
          <w:szCs w:val="28"/>
        </w:rPr>
        <w:t>(раскрашивание народных костюмов)</w:t>
      </w:r>
    </w:p>
    <w:p w:rsidR="00C93B32" w:rsidRDefault="00C93B32" w:rsidP="00C93B32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82180" cy="3572716"/>
            <wp:effectExtent l="19050" t="0" r="0" b="0"/>
            <wp:docPr id="12" name="Рисунок 1" descr="G:\DCIM\101CANON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31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91" cy="357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66" w:rsidRDefault="006E0466" w:rsidP="00C93B32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C93B32" w:rsidRPr="00C93B32" w:rsidRDefault="00C93B32" w:rsidP="00C93B32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82180" cy="3626864"/>
            <wp:effectExtent l="19050" t="0" r="0" b="0"/>
            <wp:docPr id="15" name="Рисунок 2" descr="G:\DCIM\101CANON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31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88" cy="36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B32" w:rsidRPr="00C93B32" w:rsidSect="007A2D7D">
      <w:pgSz w:w="11906" w:h="16838"/>
      <w:pgMar w:top="567" w:right="850" w:bottom="709" w:left="1134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A08EE"/>
    <w:multiLevelType w:val="multilevel"/>
    <w:tmpl w:val="0BD8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A14F0"/>
    <w:multiLevelType w:val="hybridMultilevel"/>
    <w:tmpl w:val="D17E89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434BAB"/>
    <w:multiLevelType w:val="hybridMultilevel"/>
    <w:tmpl w:val="B9CC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679B4"/>
    <w:rsid w:val="00032F45"/>
    <w:rsid w:val="000862B3"/>
    <w:rsid w:val="000A4AAE"/>
    <w:rsid w:val="000C7211"/>
    <w:rsid w:val="000D2F54"/>
    <w:rsid w:val="00153D99"/>
    <w:rsid w:val="00224D1F"/>
    <w:rsid w:val="002E1483"/>
    <w:rsid w:val="00372F7E"/>
    <w:rsid w:val="003F3BD9"/>
    <w:rsid w:val="00446815"/>
    <w:rsid w:val="004D55D6"/>
    <w:rsid w:val="00634688"/>
    <w:rsid w:val="00674624"/>
    <w:rsid w:val="006A6FC1"/>
    <w:rsid w:val="006B401C"/>
    <w:rsid w:val="006E0466"/>
    <w:rsid w:val="00707B31"/>
    <w:rsid w:val="007679B4"/>
    <w:rsid w:val="007A2D7D"/>
    <w:rsid w:val="00814AA5"/>
    <w:rsid w:val="00863D22"/>
    <w:rsid w:val="00896744"/>
    <w:rsid w:val="008F2E87"/>
    <w:rsid w:val="00A1359C"/>
    <w:rsid w:val="00A1782A"/>
    <w:rsid w:val="00B613B0"/>
    <w:rsid w:val="00C70856"/>
    <w:rsid w:val="00C93B32"/>
    <w:rsid w:val="00CE5B54"/>
    <w:rsid w:val="00D30F2D"/>
    <w:rsid w:val="00E05B24"/>
    <w:rsid w:val="00E57BC3"/>
    <w:rsid w:val="00F942F7"/>
    <w:rsid w:val="00FE5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C1"/>
  </w:style>
  <w:style w:type="paragraph" w:styleId="1">
    <w:name w:val="heading 1"/>
    <w:basedOn w:val="a"/>
    <w:link w:val="10"/>
    <w:uiPriority w:val="9"/>
    <w:qFormat/>
    <w:rsid w:val="00A1782A"/>
    <w:pPr>
      <w:spacing w:before="48" w:after="182" w:line="240" w:lineRule="auto"/>
      <w:outlineLvl w:val="0"/>
    </w:pPr>
    <w:rPr>
      <w:rFonts w:ascii="Open Sans" w:eastAsia="Times New Roman" w:hAnsi="Open Sans" w:cs="Times New Roman"/>
      <w:b/>
      <w:bCs/>
      <w:kern w:val="36"/>
      <w:sz w:val="41"/>
      <w:szCs w:val="4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679B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9B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679B4"/>
    <w:rPr>
      <w:color w:val="0081C3"/>
      <w:u w:val="single"/>
    </w:rPr>
  </w:style>
  <w:style w:type="paragraph" w:styleId="a7">
    <w:name w:val="Normal (Web)"/>
    <w:basedOn w:val="a"/>
    <w:uiPriority w:val="99"/>
    <w:unhideWhenUsed/>
    <w:rsid w:val="0076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782A"/>
    <w:rPr>
      <w:rFonts w:ascii="Open Sans" w:eastAsia="Times New Roman" w:hAnsi="Open Sans" w:cs="Times New Roman"/>
      <w:b/>
      <w:bCs/>
      <w:kern w:val="36"/>
      <w:sz w:val="41"/>
      <w:szCs w:val="41"/>
      <w:lang w:eastAsia="ru-RU"/>
    </w:rPr>
  </w:style>
  <w:style w:type="paragraph" w:styleId="a8">
    <w:name w:val="List Paragraph"/>
    <w:basedOn w:val="a"/>
    <w:uiPriority w:val="34"/>
    <w:qFormat/>
    <w:rsid w:val="000D2F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93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89156">
                      <w:marLeft w:val="-290"/>
                      <w:marRight w:val="-2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3404">
                                  <w:marLeft w:val="0"/>
                                  <w:marRight w:val="0"/>
                                  <w:marTop w:val="25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72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9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7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47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052988">
                              <w:marLeft w:val="0"/>
                              <w:marRight w:val="0"/>
                              <w:marTop w:val="0"/>
                              <w:marBottom w:val="24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48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01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33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290215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98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3352">
              <w:marLeft w:val="0"/>
              <w:marRight w:val="0"/>
              <w:marTop w:val="0"/>
              <w:marBottom w:val="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99644401">
                  <w:marLeft w:val="4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4539">
                  <w:marLeft w:val="0"/>
                  <w:marRight w:val="0"/>
                  <w:marTop w:val="121"/>
                  <w:marBottom w:val="12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70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94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41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7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6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9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50996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single" w:sz="4" w:space="0" w:color="1A6884"/>
                            <w:left w:val="single" w:sz="4" w:space="0" w:color="1A6884"/>
                            <w:bottom w:val="single" w:sz="4" w:space="0" w:color="1A6884"/>
                            <w:right w:val="single" w:sz="4" w:space="0" w:color="1A6884"/>
                          </w:divBdr>
                          <w:divsChild>
                            <w:div w:id="135017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8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69170">
              <w:marLeft w:val="0"/>
              <w:marRight w:val="0"/>
              <w:marTop w:val="18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25537">
                  <w:marLeft w:val="0"/>
                  <w:marRight w:val="0"/>
                  <w:marTop w:val="12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2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32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3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76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83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79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323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72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58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070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215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18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omanadvice.ru/sites/default/files/ksenia_tr/narodnyy_kostyum_rossii_4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omanadvice.ru/sites/default/files/ksenia_tr/narodnyy_kostyum_rossii_8.jpg" TargetMode="External"/><Relationship Id="rId7" Type="http://schemas.openxmlformats.org/officeDocument/2006/relationships/hyperlink" Target="https://womanadvice.ru/sites/default/files/ksenia_tr/narodnyy_kostyum_rossii_1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omanadvice.ru/sites/default/files/ksenia_tr/narodnyy_kostyum_rossii_6.jpg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omanadvice.ru/russkiy-kokoshnik" TargetMode="External"/><Relationship Id="rId11" Type="http://schemas.openxmlformats.org/officeDocument/2006/relationships/hyperlink" Target="https://womanadvice.ru/sites/default/files/ksenia_tr/narodnyy_kostyum_rossii_3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womanadvice.ru/dlinnye-sarafany" TargetMode="External"/><Relationship Id="rId15" Type="http://schemas.openxmlformats.org/officeDocument/2006/relationships/hyperlink" Target="https://womanadvice.ru/sites/default/files/ksenia_tr/narodnyy_kostyum_rossii_5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https://womanadvice.ru/sites/default/files/ksenia_tr/narodnyy_kostyum_rossii_7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manadvice.ru/sites/default/files/ksenia_tr/narodnyy_kostyum_rossii_2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8</Pages>
  <Words>1902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Sacha</dc:creator>
  <cp:keywords/>
  <dc:description/>
  <cp:lastModifiedBy>Sacha</cp:lastModifiedBy>
  <cp:revision>2</cp:revision>
  <dcterms:created xsi:type="dcterms:W3CDTF">2018-11-27T17:30:00Z</dcterms:created>
  <dcterms:modified xsi:type="dcterms:W3CDTF">2018-12-15T19:02:00Z</dcterms:modified>
</cp:coreProperties>
</file>