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6" w:rsidRDefault="00077656"/>
    <w:p w:rsidR="002336ED" w:rsidRDefault="009163A3" w:rsidP="002336E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УПРАЖНЕНИЯ</w:t>
      </w:r>
    </w:p>
    <w:p w:rsidR="009163A3" w:rsidRPr="00E83F3D" w:rsidRDefault="009163A3" w:rsidP="009163A3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E83F3D">
        <w:rPr>
          <w:rFonts w:ascii="Times New Roman" w:hAnsi="Times New Roman" w:cs="Times New Roman"/>
          <w:i/>
          <w:color w:val="7030A0"/>
          <w:sz w:val="28"/>
          <w:szCs w:val="28"/>
        </w:rPr>
        <w:t>«Загнать мяч в ворота»</w:t>
      </w:r>
      <w:r w:rsidR="00E83F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( </w:t>
      </w:r>
      <w:proofErr w:type="gramEnd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вытянуть губы вперёд трубочкой и длительно дуть на ватный шарик (лежит на столе перед ребёнком), загоняя его между двумя кубиками).</w:t>
      </w:r>
    </w:p>
    <w:p w:rsidR="009163A3" w:rsidRPr="00E83F3D" w:rsidRDefault="009163A3" w:rsidP="009163A3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E83F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«Наказать непослушный язык» </w:t>
      </w:r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(немного приоткрыть рот, спокойно положить язык на нижнюю губу и, пошлёпывать его губами, произносить звуки </w:t>
      </w:r>
      <w:proofErr w:type="spell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пя</w:t>
      </w:r>
      <w:proofErr w:type="spellEnd"/>
      <w:r w:rsid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</w:t>
      </w:r>
      <w:proofErr w:type="gramStart"/>
      <w:r w:rsidR="00E83F3D">
        <w:rPr>
          <w:rFonts w:ascii="Times New Roman" w:hAnsi="Times New Roman" w:cs="Times New Roman"/>
          <w:i/>
          <w:color w:val="FFC000"/>
          <w:sz w:val="28"/>
          <w:szCs w:val="28"/>
        </w:rPr>
        <w:t>–</w:t>
      </w:r>
      <w:proofErr w:type="spell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п</w:t>
      </w:r>
      <w:proofErr w:type="gramEnd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я</w:t>
      </w:r>
      <w:proofErr w:type="spellEnd"/>
      <w:r w:rsid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</w:t>
      </w:r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-</w:t>
      </w:r>
      <w:proofErr w:type="spell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пя</w:t>
      </w:r>
      <w:proofErr w:type="spellEnd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…). </w:t>
      </w:r>
    </w:p>
    <w:p w:rsidR="00D26DB4" w:rsidRPr="00E83F3D" w:rsidRDefault="009163A3" w:rsidP="009163A3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proofErr w:type="gramStart"/>
      <w:r w:rsidRPr="00E83F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«Сделать язык широким» </w:t>
      </w:r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(улыбнуться, приоткрыть рот, положить широкий передний край языка на нижнюю губу.</w:t>
      </w:r>
      <w:proofErr w:type="gramEnd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</w:t>
      </w:r>
      <w:proofErr w:type="gram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Удерживать в таком положении под счёт от одного до пяти-десяти).</w:t>
      </w:r>
      <w:proofErr w:type="gramEnd"/>
    </w:p>
    <w:p w:rsidR="009163A3" w:rsidRPr="00E83F3D" w:rsidRDefault="009163A3" w:rsidP="009163A3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E83F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«Почисти зубы» </w:t>
      </w:r>
      <w:r w:rsidR="00E83F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( </w:t>
      </w:r>
      <w:proofErr w:type="gramEnd"/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</w:t>
      </w:r>
      <w:r w:rsidR="00F6651A" w:rsidRPr="00E83F3D">
        <w:rPr>
          <w:rFonts w:ascii="Times New Roman" w:hAnsi="Times New Roman" w:cs="Times New Roman"/>
          <w:i/>
          <w:color w:val="FFC000"/>
          <w:sz w:val="28"/>
          <w:szCs w:val="28"/>
        </w:rPr>
        <w:t>)</w:t>
      </w:r>
      <w:r w:rsidRPr="00E83F3D">
        <w:rPr>
          <w:rFonts w:ascii="Times New Roman" w:hAnsi="Times New Roman" w:cs="Times New Roman"/>
          <w:i/>
          <w:color w:val="FFC000"/>
          <w:sz w:val="28"/>
          <w:szCs w:val="28"/>
        </w:rPr>
        <w:t>.</w:t>
      </w:r>
    </w:p>
    <w:p w:rsidR="00D26DB4" w:rsidRPr="00FF69B1" w:rsidRDefault="00FF69B1" w:rsidP="00233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9B1">
        <w:rPr>
          <w:rFonts w:ascii="Times New Roman" w:hAnsi="Times New Roman" w:cs="Times New Roman"/>
          <w:sz w:val="28"/>
          <w:szCs w:val="28"/>
        </w:rPr>
        <w:t>ЖЕЛАЮ УСПЕХОВ!!!</w:t>
      </w:r>
      <w:bookmarkStart w:id="0" w:name="_GoBack"/>
      <w:bookmarkEnd w:id="0"/>
    </w:p>
    <w:p w:rsidR="009163A3" w:rsidRDefault="009163A3" w:rsidP="009163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336ED" w:rsidRDefault="002336ED" w:rsidP="00112BC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36ED">
        <w:rPr>
          <w:rFonts w:ascii="Times New Roman" w:hAnsi="Times New Roman" w:cs="Times New Roman"/>
          <w:color w:val="FF0000"/>
          <w:sz w:val="28"/>
          <w:szCs w:val="28"/>
        </w:rPr>
        <w:t>ПРАВИЛА ПРОВЕДЕНИЯ АРТИКУЛЯЦИОННОЙ ГИМНАСТИКИ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336ED">
        <w:rPr>
          <w:rFonts w:ascii="Times New Roman" w:hAnsi="Times New Roman" w:cs="Times New Roman"/>
          <w:color w:val="0070C0"/>
          <w:sz w:val="28"/>
          <w:szCs w:val="28"/>
        </w:rPr>
        <w:t xml:space="preserve">Выполнять артикуляционную гимнастику необходимо для того, чтобы выработанные  навыки закреплялись. Лучше выполнять </w:t>
      </w:r>
      <w:r>
        <w:rPr>
          <w:rFonts w:ascii="Times New Roman" w:hAnsi="Times New Roman" w:cs="Times New Roman"/>
          <w:color w:val="0070C0"/>
          <w:sz w:val="28"/>
          <w:szCs w:val="28"/>
        </w:rPr>
        <w:t>упражнения 2-3 раза в день.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Каждое упражнение выполнять 5-7 раз.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Упражнения выполняются сидя перед зеркалом, спина прямая.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Длительность гимнастики 5-10 минут (5-7 упражнений).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Взрослый показывает выполнение упражнения. </w:t>
      </w:r>
    </w:p>
    <w:p w:rsidR="002336ED" w:rsidRDefault="002336ED" w:rsidP="002336E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Ребёнок выполняет упражнения, а взрослый контролирует.</w:t>
      </w:r>
    </w:p>
    <w:p w:rsidR="002336ED" w:rsidRDefault="002336ED" w:rsidP="002336E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336ED" w:rsidRDefault="002336ED" w:rsidP="002336E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336ED" w:rsidRDefault="002336ED" w:rsidP="002336E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336ED" w:rsidRDefault="002336ED" w:rsidP="002336E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336ED" w:rsidRDefault="002336ED" w:rsidP="00112BC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МУНИЦИПАЛЬНОЕ БЮДЖЕТНОЕ ДОШКОЛЬНОЕ ОБРАЗОВАТЕЛЬНОЕ УЧРЕЖДЕНИЕ ДЕТСКИЙ САД « СВЕТЛЯЧОК»</w:t>
      </w:r>
    </w:p>
    <w:p w:rsidR="00112BCD" w:rsidRDefault="00112BCD" w:rsidP="00112BC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12BCD">
        <w:rPr>
          <w:rFonts w:ascii="Times New Roman" w:hAnsi="Times New Roman" w:cs="Times New Roman"/>
          <w:i/>
          <w:color w:val="7030A0"/>
          <w:sz w:val="40"/>
          <w:szCs w:val="40"/>
        </w:rPr>
        <w:t>АРТИКУЛЯЦИОННАЯ ГИМНАСТИКА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помощь родителям 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6560E" wp14:editId="74CDF966">
            <wp:extent cx="2583712" cy="1562986"/>
            <wp:effectExtent l="0" t="0" r="7620" b="0"/>
            <wp:docPr id="3" name="Рисунок 3" descr="http://allforchildren.ru/why/illustr/where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why/illustr/where19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39" cy="15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Составил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учитель-логопед 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Мария Игоревна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Pr="00112BCD" w:rsidRDefault="00112BCD" w:rsidP="00112BCD">
      <w:pPr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 xml:space="preserve">         </w:t>
      </w:r>
      <w:r w:rsidRPr="00112BCD">
        <w:rPr>
          <w:rFonts w:ascii="Times New Roman" w:hAnsi="Times New Roman" w:cs="Times New Roman"/>
          <w:i/>
          <w:color w:val="7030A0"/>
        </w:rPr>
        <w:t>АРТИКУЛЯЦИОННАЯ ГИМНАСТИКА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- это упражнения для тренировки органов артикуляции (губ, языка, нижней челюсти), необходимой для правильного звукопроизношения.</w:t>
      </w:r>
    </w:p>
    <w:p w:rsidR="00112BCD" w:rsidRDefault="00112BCD" w:rsidP="00112BCD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Чтобы ребёнок научился произносить сложные звуки( 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[</w:t>
      </w:r>
      <w:r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c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][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з</w:t>
      </w:r>
      <w:proofErr w:type="gramStart"/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][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>ш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][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ж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][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л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][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р</w:t>
      </w:r>
      <w:r w:rsidRPr="00112BCD">
        <w:rPr>
          <w:rFonts w:ascii="Times New Roman" w:hAnsi="Times New Roman" w:cs="Times New Roman"/>
          <w:i/>
          <w:color w:val="C00000"/>
          <w:sz w:val="28"/>
          <w:szCs w:val="28"/>
        </w:rPr>
        <w:t>]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), </w:t>
      </w:r>
      <w:r w:rsidR="00D26DB4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его губы и язык должны быть сильными и гибким, долго удерживать необходимое положение, без труда совершать многократные переходы от одного движения к другому. </w:t>
      </w:r>
    </w:p>
    <w:p w:rsidR="00D26DB4" w:rsidRDefault="00D26DB4" w:rsidP="00112BCD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>
        <w:rPr>
          <w:rFonts w:ascii="Times New Roman" w:hAnsi="Times New Roman" w:cs="Times New Roman"/>
          <w:i/>
          <w:color w:val="FFC000"/>
          <w:sz w:val="28"/>
          <w:szCs w:val="28"/>
        </w:rPr>
        <w:t>Всему этому поможет научить артикуляционная гимнастика!!!!</w:t>
      </w:r>
    </w:p>
    <w:p w:rsidR="00D26DB4" w:rsidRPr="00D26DB4" w:rsidRDefault="00D26DB4" w:rsidP="00112BCD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B4891" wp14:editId="0E4BCFDA">
            <wp:extent cx="3023870" cy="2500217"/>
            <wp:effectExtent l="0" t="0" r="5080" b="0"/>
            <wp:docPr id="4" name="Рисунок 4" descr="http://www.defectologiya.pro/assets/cache/lib/2015/10/15/artikulacionnaa_gimnastika.b1c9c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fectologiya.pro/assets/cache/lib/2015/10/15/artikulacionnaa_gimnastika.b1c9c7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Pr="00112BCD" w:rsidRDefault="00112BCD" w:rsidP="00112BCD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112BCD" w:rsidRPr="00112BCD" w:rsidRDefault="00112BCD" w:rsidP="00112BC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FF69B1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A7EF4E" wp14:editId="4FEAF855">
            <wp:extent cx="2919212" cy="2392325"/>
            <wp:effectExtent l="0" t="0" r="0" b="8255"/>
            <wp:docPr id="1" name="Рисунок 1" descr="https://arhivurokov.ru/multiurok/html/2017/04/11/s_58ed1ad00d36e/61002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11/s_58ed1ad00d36e/610024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3" cy="23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CD" w:rsidRPr="00112BCD" w:rsidRDefault="00112BCD" w:rsidP="00112BCD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FF69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Pr="00E83F3D" w:rsidRDefault="00F6651A" w:rsidP="00E83F3D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«Грибок» </w:t>
      </w:r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(улыбнуться, показать зубы, приоткрыть рот и, прижав широкий язык всей плоскостью к нёбу, широко открыть рот).</w:t>
      </w:r>
    </w:p>
    <w:p w:rsidR="00F6651A" w:rsidRPr="00E83F3D" w:rsidRDefault="00F6651A" w:rsidP="00F6651A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«Вкусное варенье» </w:t>
      </w:r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(слегка приоткрыть рот и широким передним краем языка облизать верхнюю губу, делая движение языком сверху вниз.</w:t>
      </w:r>
      <w:proofErr w:type="gramEnd"/>
    </w:p>
    <w:p w:rsidR="00F6651A" w:rsidRPr="00E83F3D" w:rsidRDefault="00F6651A" w:rsidP="00F6651A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«Пароход гудит» </w:t>
      </w:r>
      <w:proofErr w:type="gramStart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( </w:t>
      </w:r>
      <w:proofErr w:type="gramEnd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приоткрыть рот и длительно произносить звук ы).</w:t>
      </w:r>
    </w:p>
    <w:p w:rsidR="00F6651A" w:rsidRPr="00E83F3D" w:rsidRDefault="00F6651A" w:rsidP="00F6651A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«Качели» </w:t>
      </w:r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(улыбнуться, показать зубы, приоткрыть рот, положить широкий</w:t>
      </w:r>
      <w:proofErr w:type="gramEnd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язык за нижние зубы </w:t>
      </w:r>
      <w:proofErr w:type="gramStart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( </w:t>
      </w:r>
      <w:proofErr w:type="gramEnd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с внутренней стороны), потом подня</w:t>
      </w:r>
      <w:r w:rsidR="00E83F3D">
        <w:rPr>
          <w:rFonts w:ascii="Times New Roman" w:hAnsi="Times New Roman" w:cs="Times New Roman"/>
          <w:i/>
          <w:color w:val="92D050"/>
          <w:sz w:val="28"/>
          <w:szCs w:val="28"/>
        </w:rPr>
        <w:t>ть широкий язык за верхние зубы)</w:t>
      </w:r>
    </w:p>
    <w:p w:rsidR="00F6651A" w:rsidRPr="00E83F3D" w:rsidRDefault="00F6651A" w:rsidP="00F6651A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 Лошадка» </w:t>
      </w:r>
      <w:proofErr w:type="gramStart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( </w:t>
      </w:r>
      <w:proofErr w:type="gramEnd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улыбнуться, показать зубы, приоткрыть рот и пощелкать кончиком языка).</w:t>
      </w:r>
    </w:p>
    <w:p w:rsidR="00F6651A" w:rsidRPr="00E83F3D" w:rsidRDefault="00F6651A" w:rsidP="00F6651A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«Маляр</w:t>
      </w:r>
      <w:proofErr w:type="gramStart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>»(</w:t>
      </w:r>
      <w:proofErr w:type="gramEnd"/>
      <w:r w:rsidRPr="00E83F3D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улыбнуться, открыть рот и «погладить» кончиком языка твёрдое нёбо, делая движения языком вперёд-назад).</w:t>
      </w: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2BCD" w:rsidRPr="00112BCD" w:rsidRDefault="00112BCD" w:rsidP="00112BC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12BCD" w:rsidRPr="00112BCD" w:rsidSect="00767E3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D6E"/>
    <w:multiLevelType w:val="hybridMultilevel"/>
    <w:tmpl w:val="C16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EF5"/>
    <w:multiLevelType w:val="hybridMultilevel"/>
    <w:tmpl w:val="914C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C"/>
    <w:rsid w:val="0001652C"/>
    <w:rsid w:val="00077656"/>
    <w:rsid w:val="00112BCD"/>
    <w:rsid w:val="002336ED"/>
    <w:rsid w:val="002B0005"/>
    <w:rsid w:val="005D4A6A"/>
    <w:rsid w:val="00767E3A"/>
    <w:rsid w:val="009163A3"/>
    <w:rsid w:val="00D26DB4"/>
    <w:rsid w:val="00E83F3D"/>
    <w:rsid w:val="00F6651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2017-10-19T18:02:00Z</dcterms:created>
  <dcterms:modified xsi:type="dcterms:W3CDTF">2017-10-21T16:23:00Z</dcterms:modified>
</cp:coreProperties>
</file>