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F6050" w14:textId="1E50E533" w:rsidR="00AE2696" w:rsidRDefault="00EB2C5C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Муниципальное бюджетное дошкольное образовательное учреждение детский сад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 Светлячок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2075A8C6" w14:textId="53DE164A" w:rsidR="00EB2C5C" w:rsidRDefault="00EB2C5C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Смоленского района Смоленской области </w:t>
      </w:r>
    </w:p>
    <w:p w14:paraId="38D86D68" w14:textId="77777777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6FB343B" w14:textId="77777777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76FEC53" w14:textId="77777777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481AA1E0" w14:textId="151DE892" w:rsidR="00AE2696" w:rsidRP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AE2696"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МЕЖПОЛУШАРНЫЕ СВЯЗИ </w:t>
      </w:r>
    </w:p>
    <w:p w14:paraId="12FC97BE" w14:textId="77777777" w:rsidR="00AE2696" w:rsidRDefault="00AE2696" w:rsidP="00AE2696">
      <w:pPr>
        <w:spacing w:after="0" w:line="36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402B8CF" w14:textId="77777777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B8BDDE6" w14:textId="0ADBFF42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4DC4013" wp14:editId="771996C9">
            <wp:extent cx="4972613" cy="330678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93" cy="33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0338" w14:textId="77777777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B0135FD" w14:textId="77777777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5FF69AF" w14:textId="77777777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2E703E8" w14:textId="77777777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956F264" w14:textId="77777777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E475FB6" w14:textId="77777777" w:rsidR="00AE2696" w:rsidRDefault="00AE2696" w:rsidP="00EB2C5C">
      <w:pPr>
        <w:spacing w:after="0" w:line="36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2CB225C" w14:textId="77777777" w:rsidR="00AE2696" w:rsidRDefault="00AE2696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A6854D3" w14:textId="733A9D3B" w:rsidR="00AE2696" w:rsidRDefault="006C13C9" w:rsidP="00AE2696">
      <w:pPr>
        <w:spacing w:after="0" w:line="36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Учитель-логопед: Свистунова М.И.</w:t>
      </w:r>
    </w:p>
    <w:p w14:paraId="6101C8E1" w14:textId="2199F568" w:rsidR="00841A28" w:rsidRPr="00AE2696" w:rsidRDefault="00767CCB" w:rsidP="00AE26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269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Межполушарные связи. Что это такое? Как развивать и зачем?</w:t>
      </w:r>
    </w:p>
    <w:p w14:paraId="44E4E49D" w14:textId="77777777" w:rsidR="00767CCB" w:rsidRPr="00AE2696" w:rsidRDefault="00767CCB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AE2696">
        <w:rPr>
          <w:rFonts w:ascii="Times New Roman" w:hAnsi="Times New Roman" w:cs="Times New Roman"/>
          <w:sz w:val="28"/>
          <w:szCs w:val="28"/>
        </w:rPr>
        <w:t>Наш  головной</w:t>
      </w:r>
      <w:proofErr w:type="gramEnd"/>
      <w:r w:rsidRPr="00AE2696">
        <w:rPr>
          <w:rFonts w:ascii="Times New Roman" w:hAnsi="Times New Roman" w:cs="Times New Roman"/>
          <w:sz w:val="28"/>
          <w:szCs w:val="28"/>
        </w:rPr>
        <w:t xml:space="preserve"> мозг делится на правое и левое полушарие.</w:t>
      </w:r>
    </w:p>
    <w:p w14:paraId="59FB8911" w14:textId="07BB2CDD" w:rsidR="00767CCB" w:rsidRPr="00AE2696" w:rsidRDefault="00767CCB" w:rsidP="00AE269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AE2696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Правое полушарие отвечает</w:t>
      </w:r>
      <w:r w:rsidR="00AE2696" w:rsidRPr="00AE269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gramStart"/>
      <w:r w:rsidR="00AE2696" w:rsidRPr="00AE269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за </w:t>
      </w:r>
      <w:r w:rsidRPr="00AE2696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proofErr w:type="gramEnd"/>
    </w:p>
    <w:p w14:paraId="64D05C06" w14:textId="77777777" w:rsidR="00767CCB" w:rsidRPr="00AE2696" w:rsidRDefault="00767CCB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 xml:space="preserve">- восприятие своего </w:t>
      </w:r>
      <w:proofErr w:type="gramStart"/>
      <w:r w:rsidRPr="00AE2696">
        <w:rPr>
          <w:rFonts w:ascii="Times New Roman" w:hAnsi="Times New Roman" w:cs="Times New Roman"/>
          <w:sz w:val="28"/>
          <w:szCs w:val="28"/>
        </w:rPr>
        <w:t>« телесного</w:t>
      </w:r>
      <w:proofErr w:type="gramEnd"/>
      <w:r w:rsidRPr="00AE2696">
        <w:rPr>
          <w:rFonts w:ascii="Times New Roman" w:hAnsi="Times New Roman" w:cs="Times New Roman"/>
          <w:sz w:val="28"/>
          <w:szCs w:val="28"/>
        </w:rPr>
        <w:t>» Я, различные ощущения ( вплоть до интуиции) и схемы тела;</w:t>
      </w:r>
    </w:p>
    <w:p w14:paraId="56663F77" w14:textId="77777777" w:rsidR="00767CCB" w:rsidRPr="00AE2696" w:rsidRDefault="00767CCB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 пространственные представления;</w:t>
      </w:r>
    </w:p>
    <w:p w14:paraId="4FF0BBAE" w14:textId="77777777" w:rsidR="00767CCB" w:rsidRPr="00AE2696" w:rsidRDefault="00767CCB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 способность воспринимать информацию целостно, вместе с носителем;</w:t>
      </w:r>
    </w:p>
    <w:p w14:paraId="5210163A" w14:textId="77777777" w:rsidR="00767CCB" w:rsidRPr="00AE2696" w:rsidRDefault="00767CCB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-способность оценивать важность информации на основе её эмоциональной окраски, комфортности для человека;</w:t>
      </w:r>
    </w:p>
    <w:p w14:paraId="502C64E6" w14:textId="5B74D876" w:rsidR="00767CCB" w:rsidRPr="00AE2696" w:rsidRDefault="00767CCB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 правое полушарие эмоциональное,</w:t>
      </w:r>
      <w:r w:rsidR="00AE2696">
        <w:rPr>
          <w:rFonts w:ascii="Times New Roman" w:hAnsi="Times New Roman" w:cs="Times New Roman"/>
          <w:sz w:val="28"/>
          <w:szCs w:val="28"/>
        </w:rPr>
        <w:t xml:space="preserve"> </w:t>
      </w:r>
      <w:r w:rsidRPr="00AE2696">
        <w:rPr>
          <w:rFonts w:ascii="Times New Roman" w:hAnsi="Times New Roman" w:cs="Times New Roman"/>
          <w:sz w:val="28"/>
          <w:szCs w:val="28"/>
        </w:rPr>
        <w:t>невербальное, музыкальное и образное.</w:t>
      </w:r>
    </w:p>
    <w:p w14:paraId="575EB97A" w14:textId="75239EE2" w:rsidR="00767CCB" w:rsidRPr="00AE2696" w:rsidRDefault="00767CCB" w:rsidP="00AE269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AE269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Левое полушарие отвечает за: </w:t>
      </w:r>
    </w:p>
    <w:p w14:paraId="1A158135" w14:textId="6A88F2C9" w:rsidR="003A3B4C" w:rsidRPr="00AE2696" w:rsidRDefault="00767CCB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 упорядочивание информации в пространств</w:t>
      </w:r>
      <w:r w:rsidR="003A3B4C" w:rsidRPr="00AE2696">
        <w:rPr>
          <w:rFonts w:ascii="Times New Roman" w:hAnsi="Times New Roman" w:cs="Times New Roman"/>
          <w:sz w:val="28"/>
          <w:szCs w:val="28"/>
        </w:rPr>
        <w:t>енно-временном контексте;</w:t>
      </w:r>
    </w:p>
    <w:p w14:paraId="34E82291" w14:textId="553CB9E3" w:rsidR="00767CCB" w:rsidRPr="00AE2696" w:rsidRDefault="003A3B4C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 речевые функции, здесь</w:t>
      </w:r>
      <w:r w:rsidR="00767CCB" w:rsidRPr="00AE2696">
        <w:rPr>
          <w:rFonts w:ascii="Times New Roman" w:hAnsi="Times New Roman" w:cs="Times New Roman"/>
          <w:sz w:val="28"/>
          <w:szCs w:val="28"/>
        </w:rPr>
        <w:t xml:space="preserve"> </w:t>
      </w:r>
      <w:r w:rsidRPr="00AE2696">
        <w:rPr>
          <w:rFonts w:ascii="Times New Roman" w:hAnsi="Times New Roman" w:cs="Times New Roman"/>
          <w:sz w:val="28"/>
          <w:szCs w:val="28"/>
        </w:rPr>
        <w:t>находятся центры речи;</w:t>
      </w:r>
    </w:p>
    <w:p w14:paraId="15B40CB7" w14:textId="6DB6801A" w:rsidR="003A3B4C" w:rsidRPr="00AE2696" w:rsidRDefault="003A3B4C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 логическая обработка информации и аналитическое мышление;</w:t>
      </w:r>
    </w:p>
    <w:p w14:paraId="08209502" w14:textId="0BF58F98" w:rsidR="003A3B4C" w:rsidRPr="00AE2696" w:rsidRDefault="003A3B4C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 xml:space="preserve">- чувство долга, ответственности, умения планировать и контролировать свою деятельность </w:t>
      </w:r>
      <w:proofErr w:type="gramStart"/>
      <w:r w:rsidRPr="00AE2696">
        <w:rPr>
          <w:rFonts w:ascii="Times New Roman" w:hAnsi="Times New Roman" w:cs="Times New Roman"/>
          <w:sz w:val="28"/>
          <w:szCs w:val="28"/>
        </w:rPr>
        <w:t>( лобные</w:t>
      </w:r>
      <w:proofErr w:type="gramEnd"/>
      <w:r w:rsidRPr="00AE2696">
        <w:rPr>
          <w:rFonts w:ascii="Times New Roman" w:hAnsi="Times New Roman" w:cs="Times New Roman"/>
          <w:sz w:val="28"/>
          <w:szCs w:val="28"/>
        </w:rPr>
        <w:t xml:space="preserve"> левые доли). </w:t>
      </w:r>
    </w:p>
    <w:p w14:paraId="6692654D" w14:textId="22AD4FB1" w:rsidR="003A3B4C" w:rsidRPr="00AE2696" w:rsidRDefault="00AE2696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A3B4C" w:rsidRPr="00AE2696">
        <w:rPr>
          <w:rFonts w:ascii="Times New Roman" w:hAnsi="Times New Roman" w:cs="Times New Roman"/>
          <w:sz w:val="28"/>
          <w:szCs w:val="28"/>
        </w:rPr>
        <w:t xml:space="preserve">Связывает между собой </w:t>
      </w:r>
      <w:proofErr w:type="gramStart"/>
      <w:r w:rsidR="003A3B4C" w:rsidRPr="00AE2696">
        <w:rPr>
          <w:rFonts w:ascii="Times New Roman" w:hAnsi="Times New Roman" w:cs="Times New Roman"/>
          <w:sz w:val="28"/>
          <w:szCs w:val="28"/>
        </w:rPr>
        <w:t>полушария  -</w:t>
      </w:r>
      <w:proofErr w:type="gramEnd"/>
      <w:r w:rsidR="003A3B4C" w:rsidRPr="00AE2696">
        <w:rPr>
          <w:rFonts w:ascii="Times New Roman" w:hAnsi="Times New Roman" w:cs="Times New Roman"/>
          <w:sz w:val="28"/>
          <w:szCs w:val="28"/>
        </w:rPr>
        <w:t xml:space="preserve"> </w:t>
      </w:r>
      <w:r w:rsidR="003A3B4C" w:rsidRPr="00AE2696">
        <w:rPr>
          <w:rFonts w:ascii="Times New Roman" w:hAnsi="Times New Roman" w:cs="Times New Roman"/>
          <w:b/>
          <w:bCs/>
          <w:sz w:val="28"/>
          <w:szCs w:val="28"/>
        </w:rPr>
        <w:t>мозолистое тело</w:t>
      </w:r>
      <w:r w:rsidR="003A3B4C" w:rsidRPr="00AE2696">
        <w:rPr>
          <w:rFonts w:ascii="Times New Roman" w:hAnsi="Times New Roman" w:cs="Times New Roman"/>
          <w:sz w:val="28"/>
          <w:szCs w:val="28"/>
        </w:rPr>
        <w:t>. Которое мы привыкли называть как, межполушарные связи.</w:t>
      </w:r>
    </w:p>
    <w:p w14:paraId="60C94003" w14:textId="1A5E48F7" w:rsidR="003A3B4C" w:rsidRPr="00AE2696" w:rsidRDefault="00AE2696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3A3B4C" w:rsidRPr="00AE2696">
        <w:rPr>
          <w:rFonts w:ascii="Times New Roman" w:hAnsi="Times New Roman" w:cs="Times New Roman"/>
          <w:b/>
          <w:bCs/>
          <w:sz w:val="28"/>
          <w:szCs w:val="28"/>
        </w:rPr>
        <w:t>Мозолистое тело</w:t>
      </w:r>
      <w:r w:rsidR="003A3B4C" w:rsidRPr="00AE2696">
        <w:rPr>
          <w:rFonts w:ascii="Times New Roman" w:hAnsi="Times New Roman" w:cs="Times New Roman"/>
          <w:sz w:val="28"/>
          <w:szCs w:val="28"/>
        </w:rPr>
        <w:t xml:space="preserve"> – наиважнейшая структура мозга, представляет собой самый большой пучок нервных волокон, который осуществляет передачу сообщений между полушариями.</w:t>
      </w:r>
    </w:p>
    <w:p w14:paraId="272C4E67" w14:textId="6644EE6E" w:rsidR="003A3B4C" w:rsidRPr="00AE2696" w:rsidRDefault="00AE2696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A3B4C" w:rsidRPr="00AE2696">
        <w:rPr>
          <w:rFonts w:ascii="Times New Roman" w:hAnsi="Times New Roman" w:cs="Times New Roman"/>
          <w:sz w:val="28"/>
          <w:szCs w:val="28"/>
        </w:rPr>
        <w:t xml:space="preserve">Мозолистое тело обеспечивает межполушарную организацию психических процессов на наиболее важном для социальной </w:t>
      </w:r>
      <w:proofErr w:type="gramStart"/>
      <w:r w:rsidR="003A3B4C" w:rsidRPr="00AE2696">
        <w:rPr>
          <w:rFonts w:ascii="Times New Roman" w:hAnsi="Times New Roman" w:cs="Times New Roman"/>
          <w:sz w:val="28"/>
          <w:szCs w:val="28"/>
        </w:rPr>
        <w:t>адаптации  -</w:t>
      </w:r>
      <w:proofErr w:type="gramEnd"/>
      <w:r w:rsidR="003A3B4C" w:rsidRPr="00AE2696">
        <w:rPr>
          <w:rFonts w:ascii="Times New Roman" w:hAnsi="Times New Roman" w:cs="Times New Roman"/>
          <w:sz w:val="28"/>
          <w:szCs w:val="28"/>
        </w:rPr>
        <w:t xml:space="preserve"> регулярном, социокультурно-опосредованном уровне их протекания.</w:t>
      </w:r>
    </w:p>
    <w:p w14:paraId="4657408C" w14:textId="558A0490" w:rsidR="003A3B4C" w:rsidRPr="00AE2696" w:rsidRDefault="00AE2696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A3B4C" w:rsidRPr="00AE2696">
        <w:rPr>
          <w:rFonts w:ascii="Times New Roman" w:hAnsi="Times New Roman" w:cs="Times New Roman"/>
          <w:sz w:val="28"/>
          <w:szCs w:val="28"/>
        </w:rPr>
        <w:t xml:space="preserve">На этом уровне межполушарные </w:t>
      </w:r>
      <w:r w:rsidR="008E341A" w:rsidRPr="00AE2696">
        <w:rPr>
          <w:rFonts w:ascii="Times New Roman" w:hAnsi="Times New Roman" w:cs="Times New Roman"/>
          <w:sz w:val="28"/>
          <w:szCs w:val="28"/>
        </w:rPr>
        <w:t>взаимодействия помогают ребенку не только выстраивать собственные программы поведения, ставить перед собой определенные цели, но и контролировать их.</w:t>
      </w:r>
    </w:p>
    <w:p w14:paraId="4837F051" w14:textId="7D3BA87A" w:rsidR="008E341A" w:rsidRPr="00AE2696" w:rsidRDefault="00AE2696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341A" w:rsidRPr="00AE2696">
        <w:rPr>
          <w:rFonts w:ascii="Times New Roman" w:hAnsi="Times New Roman" w:cs="Times New Roman"/>
          <w:sz w:val="28"/>
          <w:szCs w:val="28"/>
        </w:rPr>
        <w:t>При несформированности межполушарных связей наблюдается:</w:t>
      </w:r>
    </w:p>
    <w:p w14:paraId="7625B18B" w14:textId="74E9B64D" w:rsidR="008E341A" w:rsidRPr="00AE2696" w:rsidRDefault="008E341A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 расторможенность,</w:t>
      </w:r>
    </w:p>
    <w:p w14:paraId="45039990" w14:textId="3D7FA2B0" w:rsidR="008E341A" w:rsidRPr="00AE2696" w:rsidRDefault="008E341A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-невнимательность,</w:t>
      </w:r>
    </w:p>
    <w:p w14:paraId="64910C35" w14:textId="07E22507" w:rsidR="008E341A" w:rsidRPr="00AE2696" w:rsidRDefault="008E341A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lastRenderedPageBreak/>
        <w:t>- отсутствие учебной познавательной мотивации,</w:t>
      </w:r>
    </w:p>
    <w:p w14:paraId="09B331B2" w14:textId="1514BE15" w:rsidR="008E341A" w:rsidRPr="00AE2696" w:rsidRDefault="008E341A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 бедность интересов,</w:t>
      </w:r>
    </w:p>
    <w:p w14:paraId="57CCED1D" w14:textId="76037030" w:rsidR="008E341A" w:rsidRPr="00AE2696" w:rsidRDefault="008E341A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 инфантильность,</w:t>
      </w:r>
    </w:p>
    <w:p w14:paraId="7CF3DC17" w14:textId="71CCBC80" w:rsidR="008E341A" w:rsidRPr="00AE2696" w:rsidRDefault="008E341A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- ЗРР.</w:t>
      </w:r>
    </w:p>
    <w:p w14:paraId="56685CCE" w14:textId="153BDD5E" w:rsidR="008E341A" w:rsidRPr="00AE2696" w:rsidRDefault="008E341A" w:rsidP="00AE269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AE2696">
        <w:rPr>
          <w:rFonts w:ascii="Times New Roman" w:hAnsi="Times New Roman" w:cs="Times New Roman"/>
          <w:i/>
          <w:iCs/>
          <w:sz w:val="28"/>
          <w:szCs w:val="28"/>
        </w:rPr>
        <w:t>Для развития межполушарных связей используем следующие виды упражнений:</w:t>
      </w:r>
    </w:p>
    <w:p w14:paraId="34A8098F" w14:textId="216710AC" w:rsidR="008E341A" w:rsidRPr="00AE2696" w:rsidRDefault="008E341A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1.Рисование одновременно обеими руками зеркально-симметричные рисунки.</w:t>
      </w:r>
    </w:p>
    <w:p w14:paraId="09F756C7" w14:textId="50E264E1" w:rsidR="008E341A" w:rsidRPr="00AE2696" w:rsidRDefault="008E341A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2.</w:t>
      </w:r>
      <w:r w:rsidR="00AE2696" w:rsidRPr="00AE2696">
        <w:rPr>
          <w:rFonts w:ascii="Times New Roman" w:hAnsi="Times New Roman" w:cs="Times New Roman"/>
          <w:sz w:val="28"/>
          <w:szCs w:val="28"/>
        </w:rPr>
        <w:t xml:space="preserve"> Выполнение </w:t>
      </w:r>
      <w:proofErr w:type="spellStart"/>
      <w:r w:rsidR="00AE2696" w:rsidRPr="00AE2696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AE2696" w:rsidRPr="00AE2696">
        <w:rPr>
          <w:rFonts w:ascii="Times New Roman" w:hAnsi="Times New Roman" w:cs="Times New Roman"/>
          <w:sz w:val="28"/>
          <w:szCs w:val="28"/>
        </w:rPr>
        <w:t xml:space="preserve"> упражнений.</w:t>
      </w:r>
    </w:p>
    <w:p w14:paraId="1844EA73" w14:textId="74BB5983" w:rsidR="00AE2696" w:rsidRDefault="00AE2696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2696">
        <w:rPr>
          <w:rFonts w:ascii="Times New Roman" w:hAnsi="Times New Roman" w:cs="Times New Roman"/>
          <w:sz w:val="28"/>
          <w:szCs w:val="28"/>
        </w:rPr>
        <w:t>3. Использование межполушарных досок.</w:t>
      </w:r>
    </w:p>
    <w:p w14:paraId="60EA25DA" w14:textId="77777777" w:rsidR="003A3B4C" w:rsidRPr="00AE2696" w:rsidRDefault="003A3B4C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E79A37B" w14:textId="7D046F0C" w:rsidR="003A3B4C" w:rsidRDefault="006C13C9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C7FE1B" wp14:editId="220F3F42">
            <wp:extent cx="2695430" cy="2811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47" cy="281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51FB7" wp14:editId="5FD59247">
            <wp:extent cx="3048000" cy="28111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36" cy="281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9292" w14:textId="3B4FE552" w:rsidR="006C13C9" w:rsidRPr="00AE2696" w:rsidRDefault="006C13C9" w:rsidP="00AE269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09A9AC" wp14:editId="7408B609">
            <wp:extent cx="5645785" cy="2773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55" cy="277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3C9" w:rsidRPr="00AE2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A28"/>
    <w:rsid w:val="003A3B4C"/>
    <w:rsid w:val="006C13C9"/>
    <w:rsid w:val="00767CCB"/>
    <w:rsid w:val="00841A28"/>
    <w:rsid w:val="008E341A"/>
    <w:rsid w:val="00AE2696"/>
    <w:rsid w:val="00EB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DD2C"/>
  <w15:chartTrackingRefBased/>
  <w15:docId w15:val="{132C4E4E-B15D-43E9-AF5E-F3A0D21C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hitechnic Hitechnic</dc:creator>
  <cp:keywords/>
  <dc:description/>
  <cp:lastModifiedBy>hitechnic Hitechnic</cp:lastModifiedBy>
  <cp:revision>7</cp:revision>
  <dcterms:created xsi:type="dcterms:W3CDTF">2020-10-10T18:51:00Z</dcterms:created>
  <dcterms:modified xsi:type="dcterms:W3CDTF">2020-10-12T18:55:00Z</dcterms:modified>
</cp:coreProperties>
</file>